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5° SETTORE - SERVIZI EDUCATIVI, CULTURALI, COMUNICAZIONE E GIOVANI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EDUCATIVI COMUNALI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Piano diritto allo Studio e programmazione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Piano diritto allo studio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Piano diritto allo studio.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