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SEGRETERIA E PROTOCOLLO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Decadenze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Decadenze.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