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nferenze capigrupp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nferenze capigrupp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