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ELETTORALE, STATO CIVILE, LEVA E SERVIZI CIMITERIALI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Comunicazioni all'Ufficio anagrafe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Comunicazioni all'Ufficio anagrafe.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