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GESTIONE DEL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particolareggiato P.P. di iniziativa privata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particolareggiato P.P. di iniziativa privata.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