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A6F0B" w:rsidRPr="00390F7A" w:rsidTr="00390F7A">
        <w:tc>
          <w:tcPr>
            <w:tcW w:w="9778" w:type="dxa"/>
          </w:tcPr>
          <w:p w:rsidR="009A6F0B" w:rsidRPr="00390F7A" w:rsidRDefault="009A6F0B" w:rsidP="00390F7A">
            <w:pPr>
              <w:spacing w:after="0" w:line="240" w:lineRule="auto"/>
              <w:jc w:val="center"/>
            </w:pPr>
            <w:bookmarkStart w:id="0" w:name="_GoBack"/>
            <w:bookmarkEnd w:id="0"/>
            <w:r w:rsidRPr="00390F7A">
              <w:t>ENTI PUBBLICI VIGILATI</w:t>
            </w:r>
            <w:r w:rsidR="00850BEC">
              <w:t xml:space="preserve">  </w:t>
            </w:r>
          </w:p>
        </w:tc>
      </w:tr>
    </w:tbl>
    <w:p w:rsidR="009A6F0B" w:rsidRDefault="009A6F0B" w:rsidP="009A6F0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A6F0B" w:rsidRPr="00390F7A" w:rsidTr="00390F7A">
        <w:tc>
          <w:tcPr>
            <w:tcW w:w="4889" w:type="dxa"/>
          </w:tcPr>
          <w:p w:rsidR="009A6F0B" w:rsidRPr="00390F7A" w:rsidRDefault="009A6F0B" w:rsidP="00390F7A">
            <w:pPr>
              <w:spacing w:after="0" w:line="240" w:lineRule="auto"/>
            </w:pPr>
            <w:r w:rsidRPr="00390F7A">
              <w:t>Ragione sociale</w:t>
            </w:r>
          </w:p>
        </w:tc>
        <w:tc>
          <w:tcPr>
            <w:tcW w:w="4889" w:type="dxa"/>
          </w:tcPr>
          <w:p w:rsidR="009A6F0B" w:rsidRPr="00390F7A" w:rsidRDefault="00FE3AC9" w:rsidP="00FE3AC9">
            <w:pPr>
              <w:spacing w:after="0" w:line="240" w:lineRule="auto"/>
            </w:pPr>
            <w:r>
              <w:t xml:space="preserve">Istituzione Servizi Sociali ed Educativi I Millefiori </w:t>
            </w:r>
          </w:p>
        </w:tc>
      </w:tr>
      <w:tr w:rsidR="009A6F0B" w:rsidRPr="00390F7A" w:rsidTr="00390F7A">
        <w:tc>
          <w:tcPr>
            <w:tcW w:w="4889" w:type="dxa"/>
          </w:tcPr>
          <w:p w:rsidR="009A6F0B" w:rsidRPr="00390F7A" w:rsidRDefault="009A6F0B" w:rsidP="00390F7A">
            <w:pPr>
              <w:spacing w:after="0" w:line="240" w:lineRule="auto"/>
            </w:pPr>
            <w:r w:rsidRPr="00390F7A">
              <w:t>Misura della partecipazione</w:t>
            </w:r>
          </w:p>
        </w:tc>
        <w:tc>
          <w:tcPr>
            <w:tcW w:w="4889" w:type="dxa"/>
          </w:tcPr>
          <w:p w:rsidR="009A6F0B" w:rsidRPr="00390F7A" w:rsidRDefault="009A6F0B" w:rsidP="00390F7A">
            <w:pPr>
              <w:spacing w:after="0" w:line="240" w:lineRule="auto"/>
            </w:pPr>
          </w:p>
        </w:tc>
      </w:tr>
      <w:tr w:rsidR="009A6F0B" w:rsidRPr="00390F7A" w:rsidTr="00390F7A">
        <w:tc>
          <w:tcPr>
            <w:tcW w:w="4889" w:type="dxa"/>
          </w:tcPr>
          <w:p w:rsidR="009A6F0B" w:rsidRPr="00390F7A" w:rsidRDefault="009A6F0B" w:rsidP="00390F7A">
            <w:pPr>
              <w:spacing w:after="0" w:line="240" w:lineRule="auto"/>
            </w:pPr>
            <w:r w:rsidRPr="00390F7A">
              <w:t>Durata impegno</w:t>
            </w:r>
          </w:p>
        </w:tc>
        <w:tc>
          <w:tcPr>
            <w:tcW w:w="4889" w:type="dxa"/>
          </w:tcPr>
          <w:p w:rsidR="009A6F0B" w:rsidRPr="00390F7A" w:rsidRDefault="009A6F0B" w:rsidP="00390F7A">
            <w:pPr>
              <w:spacing w:after="0" w:line="240" w:lineRule="auto"/>
            </w:pPr>
          </w:p>
        </w:tc>
      </w:tr>
    </w:tbl>
    <w:p w:rsidR="009A6F0B" w:rsidRDefault="009A6F0B" w:rsidP="009A6F0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2359"/>
        <w:gridCol w:w="2410"/>
        <w:gridCol w:w="2658"/>
      </w:tblGrid>
      <w:tr w:rsidR="004B0B86" w:rsidRPr="00390F7A" w:rsidTr="00390F7A">
        <w:tc>
          <w:tcPr>
            <w:tcW w:w="2427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Oneri complessivi a carico bilancio comunale  201</w:t>
            </w:r>
            <w:r w:rsidR="00FC19E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359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Oneri complessivi a</w:t>
            </w:r>
            <w:r w:rsidR="009816FD">
              <w:rPr>
                <w:rFonts w:ascii="Verdana" w:hAnsi="Verdana"/>
                <w:sz w:val="18"/>
                <w:szCs w:val="18"/>
              </w:rPr>
              <w:t xml:space="preserve">  carico bilancio comunale  201</w:t>
            </w:r>
            <w:r w:rsidR="00FC19E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 xml:space="preserve">Oneri complessivi </w:t>
            </w:r>
            <w:r w:rsidR="009816FD">
              <w:rPr>
                <w:rFonts w:ascii="Verdana" w:hAnsi="Verdana"/>
                <w:sz w:val="18"/>
                <w:szCs w:val="18"/>
              </w:rPr>
              <w:t>a carico bilancio comunale  201</w:t>
            </w:r>
            <w:r w:rsidR="00FC19E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658" w:type="dxa"/>
          </w:tcPr>
          <w:p w:rsidR="007B07A9" w:rsidRPr="00390F7A" w:rsidRDefault="008811AA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note</w:t>
            </w:r>
          </w:p>
        </w:tc>
      </w:tr>
      <w:tr w:rsidR="004B0B86" w:rsidRPr="00390F7A" w:rsidTr="00390F7A">
        <w:tc>
          <w:tcPr>
            <w:tcW w:w="2427" w:type="dxa"/>
          </w:tcPr>
          <w:p w:rsidR="007B07A9" w:rsidRPr="00FE3AC9" w:rsidRDefault="007B07A9" w:rsidP="00FE3AC9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FE3AC9">
              <w:rPr>
                <w:rFonts w:ascii="Verdana" w:hAnsi="Verdana"/>
                <w:sz w:val="18"/>
                <w:szCs w:val="18"/>
                <w:highlight w:val="green"/>
              </w:rPr>
              <w:t>€</w:t>
            </w:r>
            <w:r w:rsidR="00FE3AC9" w:rsidRPr="00FE3AC9">
              <w:rPr>
                <w:rFonts w:ascii="Verdana" w:hAnsi="Verdana"/>
                <w:sz w:val="18"/>
                <w:szCs w:val="18"/>
                <w:highlight w:val="green"/>
              </w:rPr>
              <w:t xml:space="preserve"> 1.220.220</w:t>
            </w:r>
          </w:p>
        </w:tc>
        <w:tc>
          <w:tcPr>
            <w:tcW w:w="2359" w:type="dxa"/>
          </w:tcPr>
          <w:p w:rsidR="007B07A9" w:rsidRPr="00FE3AC9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FE3AC9">
              <w:rPr>
                <w:rFonts w:ascii="Verdana" w:hAnsi="Verdana"/>
                <w:sz w:val="18"/>
                <w:szCs w:val="18"/>
                <w:highlight w:val="green"/>
              </w:rPr>
              <w:t>€</w:t>
            </w:r>
            <w:r w:rsidR="00FE3AC9" w:rsidRPr="00FE3AC9">
              <w:rPr>
                <w:rFonts w:ascii="Verdana" w:hAnsi="Verdana"/>
                <w:sz w:val="18"/>
                <w:szCs w:val="18"/>
                <w:highlight w:val="green"/>
              </w:rPr>
              <w:t xml:space="preserve"> 1.167.195</w:t>
            </w:r>
          </w:p>
        </w:tc>
        <w:tc>
          <w:tcPr>
            <w:tcW w:w="2410" w:type="dxa"/>
          </w:tcPr>
          <w:p w:rsidR="007B07A9" w:rsidRPr="00FE3AC9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FE3AC9">
              <w:rPr>
                <w:rFonts w:ascii="Verdana" w:hAnsi="Verdana"/>
                <w:sz w:val="18"/>
                <w:szCs w:val="18"/>
                <w:highlight w:val="green"/>
              </w:rPr>
              <w:t>€</w:t>
            </w:r>
            <w:r w:rsidR="00FE3AC9" w:rsidRPr="00FE3AC9">
              <w:rPr>
                <w:rFonts w:ascii="Verdana" w:hAnsi="Verdana"/>
                <w:sz w:val="18"/>
                <w:szCs w:val="18"/>
                <w:highlight w:val="green"/>
              </w:rPr>
              <w:t xml:space="preserve"> 1.294.708</w:t>
            </w:r>
          </w:p>
        </w:tc>
        <w:tc>
          <w:tcPr>
            <w:tcW w:w="2658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 xml:space="preserve">Numero dei rappresentanti del Comune nel consiglio di amministrazione/altri organi di governo  </w:t>
            </w:r>
          </w:p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0B86" w:rsidRPr="00390F7A" w:rsidTr="00390F7A">
        <w:tc>
          <w:tcPr>
            <w:tcW w:w="2427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n</w:t>
            </w:r>
            <w:r w:rsidR="00104A53" w:rsidRPr="00390F7A">
              <w:rPr>
                <w:rFonts w:ascii="Verdana" w:hAnsi="Verdana"/>
                <w:sz w:val="18"/>
                <w:szCs w:val="18"/>
              </w:rPr>
              <w:t>ominativo</w:t>
            </w:r>
          </w:p>
        </w:tc>
        <w:tc>
          <w:tcPr>
            <w:tcW w:w="2359" w:type="dxa"/>
          </w:tcPr>
          <w:p w:rsidR="007B07A9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compenso</w:t>
            </w:r>
          </w:p>
        </w:tc>
        <w:tc>
          <w:tcPr>
            <w:tcW w:w="2410" w:type="dxa"/>
          </w:tcPr>
          <w:p w:rsidR="007B07A9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data di nomina</w:t>
            </w:r>
          </w:p>
        </w:tc>
        <w:tc>
          <w:tcPr>
            <w:tcW w:w="2658" w:type="dxa"/>
          </w:tcPr>
          <w:p w:rsidR="007B07A9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data scadenza</w:t>
            </w: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0B86" w:rsidRPr="00390F7A" w:rsidTr="00390F7A">
        <w:tc>
          <w:tcPr>
            <w:tcW w:w="2427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9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8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0B86" w:rsidRPr="00390F7A" w:rsidTr="00390F7A">
        <w:tc>
          <w:tcPr>
            <w:tcW w:w="2427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9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8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0B86" w:rsidRPr="00390F7A" w:rsidTr="00390F7A">
        <w:tc>
          <w:tcPr>
            <w:tcW w:w="2427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9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8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104A53" w:rsidP="00390F7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Risultati di bilancio ultimi tre esercizi finanziari</w:t>
            </w:r>
          </w:p>
        </w:tc>
      </w:tr>
      <w:tr w:rsidR="004B0B86" w:rsidRPr="00390F7A" w:rsidTr="00390F7A">
        <w:tc>
          <w:tcPr>
            <w:tcW w:w="2427" w:type="dxa"/>
          </w:tcPr>
          <w:p w:rsidR="007B07A9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201</w:t>
            </w:r>
            <w:r w:rsidR="00D81FE9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59" w:type="dxa"/>
          </w:tcPr>
          <w:p w:rsidR="007B07A9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201</w:t>
            </w:r>
            <w:r w:rsidR="00D81FE9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7B07A9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201</w:t>
            </w:r>
            <w:r w:rsidR="00D81FE9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658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0B86" w:rsidRPr="00390F7A" w:rsidTr="00390F7A">
        <w:tc>
          <w:tcPr>
            <w:tcW w:w="2427" w:type="dxa"/>
          </w:tcPr>
          <w:p w:rsidR="007B07A9" w:rsidRPr="00384BD3" w:rsidRDefault="009F051D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384BD3">
              <w:rPr>
                <w:rFonts w:ascii="Verdana" w:hAnsi="Verdana"/>
                <w:sz w:val="18"/>
                <w:szCs w:val="18"/>
                <w:highlight w:val="green"/>
              </w:rPr>
              <w:t xml:space="preserve">Pareggio </w:t>
            </w:r>
          </w:p>
        </w:tc>
        <w:tc>
          <w:tcPr>
            <w:tcW w:w="2359" w:type="dxa"/>
          </w:tcPr>
          <w:p w:rsidR="007B07A9" w:rsidRPr="00384BD3" w:rsidRDefault="00384BD3" w:rsidP="00384BD3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384BD3">
              <w:rPr>
                <w:rFonts w:ascii="Verdana" w:hAnsi="Verdana"/>
                <w:sz w:val="18"/>
                <w:szCs w:val="18"/>
                <w:highlight w:val="green"/>
              </w:rPr>
              <w:t>€ 109.439,83</w:t>
            </w:r>
          </w:p>
        </w:tc>
        <w:tc>
          <w:tcPr>
            <w:tcW w:w="2410" w:type="dxa"/>
          </w:tcPr>
          <w:p w:rsidR="007B07A9" w:rsidRPr="00384BD3" w:rsidRDefault="009F051D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384BD3">
              <w:rPr>
                <w:rFonts w:ascii="Verdana" w:hAnsi="Verdana"/>
                <w:sz w:val="18"/>
                <w:szCs w:val="18"/>
                <w:highlight w:val="green"/>
              </w:rPr>
              <w:t>174.189,96</w:t>
            </w:r>
          </w:p>
        </w:tc>
        <w:tc>
          <w:tcPr>
            <w:tcW w:w="2658" w:type="dxa"/>
          </w:tcPr>
          <w:p w:rsidR="007B07A9" w:rsidRPr="00390F7A" w:rsidRDefault="007B07A9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104A53" w:rsidP="00390F7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Dati relativi agli incarichi di amministratore e trattamento economico complessivo</w:t>
            </w:r>
          </w:p>
        </w:tc>
      </w:tr>
      <w:tr w:rsidR="004B0B86" w:rsidRPr="00390F7A" w:rsidTr="00390F7A">
        <w:tc>
          <w:tcPr>
            <w:tcW w:w="2427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nominativo</w:t>
            </w:r>
          </w:p>
        </w:tc>
        <w:tc>
          <w:tcPr>
            <w:tcW w:w="2359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compenso</w:t>
            </w:r>
          </w:p>
        </w:tc>
        <w:tc>
          <w:tcPr>
            <w:tcW w:w="2410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data di nomina</w:t>
            </w:r>
          </w:p>
        </w:tc>
        <w:tc>
          <w:tcPr>
            <w:tcW w:w="2658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data scadenza</w:t>
            </w:r>
          </w:p>
        </w:tc>
      </w:tr>
      <w:tr w:rsidR="004B0B86" w:rsidRPr="00390F7A" w:rsidTr="00390F7A">
        <w:tc>
          <w:tcPr>
            <w:tcW w:w="2427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9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8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0B86" w:rsidRPr="00390F7A" w:rsidTr="00390F7A">
        <w:tc>
          <w:tcPr>
            <w:tcW w:w="2427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9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8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0B86" w:rsidRPr="00390F7A" w:rsidTr="00390F7A">
        <w:tc>
          <w:tcPr>
            <w:tcW w:w="2427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9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8" w:type="dxa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104A53" w:rsidP="00390F7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Descrizione delle funzioni attribuite e delle attività svolte in favore dell’amministrazione o delle attività di servizio pubblico affidate</w:t>
            </w:r>
          </w:p>
        </w:tc>
      </w:tr>
      <w:tr w:rsidR="00104A53" w:rsidRPr="00390F7A" w:rsidTr="00B64F88">
        <w:trPr>
          <w:trHeight w:val="577"/>
        </w:trPr>
        <w:tc>
          <w:tcPr>
            <w:tcW w:w="9854" w:type="dxa"/>
            <w:gridSpan w:val="4"/>
          </w:tcPr>
          <w:p w:rsidR="00104A53" w:rsidRPr="00390F7A" w:rsidRDefault="00104A5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367983" w:rsidP="00390F7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Misure organizzative  per la prevenzione alla corruzione e la trasparenza</w:t>
            </w: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367983" w:rsidRPr="00390F7A" w:rsidRDefault="00FC19EF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Adozione piano trasparenza  (</w:t>
            </w:r>
            <w:r w:rsidR="00367983" w:rsidRPr="00390F7A">
              <w:rPr>
                <w:rFonts w:ascii="Verdana" w:hAnsi="Verdana"/>
                <w:sz w:val="18"/>
                <w:szCs w:val="18"/>
              </w:rPr>
              <w:t>estremi dell’atto e durata)</w:t>
            </w:r>
          </w:p>
          <w:p w:rsidR="00104A53" w:rsidRPr="00390F7A" w:rsidRDefault="0036798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Sezione dedicata ad Amministrazione trasparente sul sito web…………………………………………….dal………………..</w:t>
            </w: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36798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Nominativo responsabile trasparenza</w:t>
            </w: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36798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Data di nomina                                                                       data di scadenza</w:t>
            </w:r>
          </w:p>
        </w:tc>
      </w:tr>
      <w:tr w:rsidR="00367983" w:rsidRPr="00390F7A" w:rsidTr="00390F7A">
        <w:tc>
          <w:tcPr>
            <w:tcW w:w="9854" w:type="dxa"/>
            <w:gridSpan w:val="4"/>
          </w:tcPr>
          <w:p w:rsidR="00367983" w:rsidRPr="00390F7A" w:rsidRDefault="0036798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Nominativo responsabile anticorruzione</w:t>
            </w:r>
          </w:p>
        </w:tc>
      </w:tr>
      <w:tr w:rsidR="00367983" w:rsidRPr="00390F7A" w:rsidTr="00390F7A">
        <w:tc>
          <w:tcPr>
            <w:tcW w:w="9854" w:type="dxa"/>
            <w:gridSpan w:val="4"/>
          </w:tcPr>
          <w:p w:rsidR="00367983" w:rsidRPr="00390F7A" w:rsidRDefault="00367983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Data di nomina                                                                       data di scadenza</w:t>
            </w: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AE25BC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 xml:space="preserve">Ai sensi dell’art.1c.34 legge 190/2012 ed art. 11 Dlgs 33/2013 sono consultabile   dal sito………………………*le altre </w:t>
            </w:r>
            <w:r w:rsidR="00104A53" w:rsidRPr="00390F7A">
              <w:rPr>
                <w:rFonts w:ascii="Verdana" w:hAnsi="Verdana"/>
                <w:sz w:val="18"/>
                <w:szCs w:val="18"/>
              </w:rPr>
              <w:t xml:space="preserve"> informazioni relative a:</w:t>
            </w:r>
          </w:p>
          <w:p w:rsidR="00104A53" w:rsidRPr="00390F7A" w:rsidRDefault="00104A53" w:rsidP="00390F7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Competenze e stato patrimon</w:t>
            </w:r>
            <w:r w:rsidR="00AE25BC" w:rsidRPr="00390F7A">
              <w:rPr>
                <w:rFonts w:ascii="Verdana" w:hAnsi="Verdana"/>
                <w:sz w:val="18"/>
                <w:szCs w:val="18"/>
              </w:rPr>
              <w:t>iale di ciascun organo politico</w:t>
            </w:r>
            <w:r w:rsidR="00C9070E" w:rsidRPr="00390F7A">
              <w:rPr>
                <w:rFonts w:ascii="Verdana" w:hAnsi="Verdana"/>
                <w:sz w:val="18"/>
                <w:szCs w:val="18"/>
              </w:rPr>
              <w:t>;</w:t>
            </w:r>
          </w:p>
          <w:p w:rsidR="00C9070E" w:rsidRPr="00390F7A" w:rsidRDefault="00C9070E" w:rsidP="00390F7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Competenze di ciascun organo gestionale</w:t>
            </w:r>
          </w:p>
          <w:p w:rsidR="00C9070E" w:rsidRPr="00390F7A" w:rsidRDefault="00C9070E" w:rsidP="00390F7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Articolazione degli uffici, di struttura dirigenziale anche non generale, indicazione del dirigente responsabile, competenze e risorse destinate ad ogni singolo ufficio;</w:t>
            </w:r>
          </w:p>
          <w:p w:rsidR="00C9070E" w:rsidRPr="00390F7A" w:rsidRDefault="00C9070E" w:rsidP="00390F7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Illustrazione grafica dei dati organizzativi</w:t>
            </w:r>
          </w:p>
          <w:p w:rsidR="00C9070E" w:rsidRPr="00390F7A" w:rsidRDefault="00C9070E" w:rsidP="00390F7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 xml:space="preserve">Elenco </w:t>
            </w:r>
            <w:r w:rsidR="00236589" w:rsidRPr="00390F7A">
              <w:rPr>
                <w:rFonts w:ascii="Verdana" w:hAnsi="Verdana"/>
                <w:sz w:val="18"/>
                <w:szCs w:val="18"/>
              </w:rPr>
              <w:t>dei numer</w:t>
            </w:r>
            <w:r w:rsidRPr="00390F7A">
              <w:rPr>
                <w:rFonts w:ascii="Verdana" w:hAnsi="Verdana"/>
                <w:sz w:val="18"/>
                <w:szCs w:val="18"/>
              </w:rPr>
              <w:t xml:space="preserve">i di telefono </w:t>
            </w:r>
            <w:r w:rsidR="00236589" w:rsidRPr="00390F7A">
              <w:rPr>
                <w:rFonts w:ascii="Verdana" w:hAnsi="Verdana"/>
                <w:sz w:val="18"/>
                <w:szCs w:val="18"/>
              </w:rPr>
              <w:t xml:space="preserve"> e caselle di posta elettronica degli uffici e pec ad uso dei cittadini</w:t>
            </w:r>
          </w:p>
          <w:p w:rsidR="00236589" w:rsidRPr="00390F7A" w:rsidRDefault="00236589" w:rsidP="00390F7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Incarichi dirigenziali ( specificando se siano state omesse procedure selettive) incarichi di consulenti e collaboratori( con esclusione  dei contratti che non attengono alla cura degli interessi pubblici)</w:t>
            </w:r>
          </w:p>
          <w:p w:rsidR="00236589" w:rsidRPr="00390F7A" w:rsidRDefault="00236589" w:rsidP="00390F7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>Costi del personale</w:t>
            </w:r>
            <w:r w:rsidR="00AE25BC" w:rsidRPr="00390F7A">
              <w:rPr>
                <w:rFonts w:ascii="Verdana" w:hAnsi="Verdana"/>
                <w:sz w:val="18"/>
                <w:szCs w:val="18"/>
              </w:rPr>
              <w:t xml:space="preserve"> e modalità di reclutamento</w:t>
            </w:r>
          </w:p>
          <w:p w:rsidR="00236589" w:rsidRPr="00390F7A" w:rsidRDefault="00236589" w:rsidP="00390F7A">
            <w:pPr>
              <w:spacing w:after="0" w:line="240" w:lineRule="auto"/>
              <w:ind w:left="360"/>
              <w:rPr>
                <w:rFonts w:ascii="Verdana" w:hAnsi="Verdana"/>
                <w:sz w:val="18"/>
                <w:szCs w:val="18"/>
              </w:rPr>
            </w:pPr>
            <w:r w:rsidRPr="00390F7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2F50A3" w:rsidP="002F50A3">
            <w:pPr>
              <w:pStyle w:val="Paragrafoelenco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* </w:t>
            </w:r>
            <w:r w:rsidR="00AE25BC" w:rsidRPr="00390F7A">
              <w:rPr>
                <w:rFonts w:ascii="Verdana" w:hAnsi="Verdana"/>
                <w:sz w:val="18"/>
                <w:szCs w:val="18"/>
              </w:rPr>
              <w:t>In caso le informazioni non siano presenti indicare in corso di pubblicazione e la data presunta della completa pubblicazione</w:t>
            </w:r>
          </w:p>
        </w:tc>
      </w:tr>
      <w:tr w:rsidR="00104A53" w:rsidRPr="00390F7A" w:rsidTr="00390F7A">
        <w:tc>
          <w:tcPr>
            <w:tcW w:w="9854" w:type="dxa"/>
            <w:gridSpan w:val="4"/>
          </w:tcPr>
          <w:p w:rsidR="00104A53" w:rsidRPr="00390F7A" w:rsidRDefault="00104A53" w:rsidP="00390F7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E25BC" w:rsidRPr="00390F7A" w:rsidTr="00390F7A">
        <w:tc>
          <w:tcPr>
            <w:tcW w:w="9854" w:type="dxa"/>
            <w:gridSpan w:val="4"/>
          </w:tcPr>
          <w:p w:rsidR="002F50A3" w:rsidRPr="00FC19EF" w:rsidRDefault="00FC19EF" w:rsidP="00390F7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C19EF">
              <w:rPr>
                <w:rFonts w:ascii="Verdana" w:hAnsi="Verdana"/>
                <w:sz w:val="18"/>
                <w:szCs w:val="18"/>
              </w:rPr>
              <w:t xml:space="preserve">Ai sensi </w:t>
            </w:r>
            <w:r w:rsidR="002F50A3" w:rsidRPr="00FC19EF">
              <w:rPr>
                <w:rFonts w:ascii="Verdana" w:hAnsi="Verdana"/>
                <w:sz w:val="18"/>
                <w:szCs w:val="18"/>
              </w:rPr>
              <w:t>art.20</w:t>
            </w:r>
            <w:r w:rsidRPr="00FC19EF">
              <w:rPr>
                <w:rFonts w:ascii="Verdana" w:hAnsi="Verdana"/>
                <w:sz w:val="18"/>
                <w:szCs w:val="18"/>
              </w:rPr>
              <w:t>,</w:t>
            </w:r>
            <w:r w:rsidR="002F50A3" w:rsidRPr="00FC19EF">
              <w:rPr>
                <w:rFonts w:ascii="Verdana" w:hAnsi="Verdana"/>
                <w:sz w:val="18"/>
                <w:szCs w:val="18"/>
              </w:rPr>
              <w:t xml:space="preserve"> c.</w:t>
            </w:r>
            <w:r w:rsidRPr="00FC19E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F50A3" w:rsidRPr="00FC19EF">
              <w:rPr>
                <w:rFonts w:ascii="Verdana" w:hAnsi="Verdana"/>
                <w:sz w:val="18"/>
                <w:szCs w:val="18"/>
              </w:rPr>
              <w:t>3</w:t>
            </w:r>
            <w:r w:rsidRPr="00FC19EF">
              <w:rPr>
                <w:rFonts w:ascii="Verdana" w:hAnsi="Verdana"/>
                <w:sz w:val="18"/>
                <w:szCs w:val="18"/>
              </w:rPr>
              <w:t>, del D.L</w:t>
            </w:r>
            <w:r w:rsidR="002F50A3" w:rsidRPr="00FC19EF">
              <w:rPr>
                <w:rFonts w:ascii="Verdana" w:hAnsi="Verdana"/>
                <w:sz w:val="18"/>
                <w:szCs w:val="18"/>
              </w:rPr>
              <w:t>gs</w:t>
            </w:r>
            <w:r w:rsidRPr="00FC19EF">
              <w:rPr>
                <w:rFonts w:ascii="Verdana" w:hAnsi="Verdana"/>
                <w:sz w:val="18"/>
                <w:szCs w:val="18"/>
              </w:rPr>
              <w:t>. n.</w:t>
            </w:r>
            <w:r w:rsidR="002F50A3" w:rsidRPr="00FC19EF">
              <w:rPr>
                <w:rFonts w:ascii="Verdana" w:hAnsi="Verdana"/>
                <w:sz w:val="18"/>
                <w:szCs w:val="18"/>
              </w:rPr>
              <w:t xml:space="preserve"> 39/2013</w:t>
            </w:r>
            <w:r w:rsidR="00850BEC" w:rsidRPr="00FC19EF">
              <w:rPr>
                <w:rFonts w:ascii="Verdana" w:hAnsi="Verdana"/>
                <w:sz w:val="18"/>
                <w:szCs w:val="18"/>
              </w:rPr>
              <w:t xml:space="preserve"> si precisa che :</w:t>
            </w:r>
          </w:p>
          <w:p w:rsidR="00367983" w:rsidRPr="00390F7A" w:rsidRDefault="00FC19EF" w:rsidP="004954B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C19EF">
              <w:rPr>
                <w:rFonts w:ascii="Verdana" w:hAnsi="Verdana"/>
                <w:sz w:val="18"/>
                <w:szCs w:val="18"/>
              </w:rPr>
              <w:t xml:space="preserve">Le dichiarazioni di </w:t>
            </w:r>
            <w:r w:rsidR="004954B2" w:rsidRPr="00FC19EF">
              <w:rPr>
                <w:rFonts w:ascii="Verdana" w:hAnsi="Verdana"/>
                <w:sz w:val="18"/>
                <w:szCs w:val="18"/>
              </w:rPr>
              <w:t>inconferibilità e di incompatibilità sono pubblicate sul sito………………………………….</w:t>
            </w:r>
            <w:r w:rsidRPr="00FC19E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954B2" w:rsidRPr="00FC19EF">
              <w:rPr>
                <w:rFonts w:ascii="Verdana" w:hAnsi="Verdana"/>
                <w:sz w:val="18"/>
                <w:szCs w:val="18"/>
              </w:rPr>
              <w:t xml:space="preserve">ed aggiornate </w:t>
            </w:r>
            <w:r w:rsidR="00850BEC" w:rsidRPr="00FC19EF">
              <w:rPr>
                <w:rFonts w:ascii="Verdana" w:hAnsi="Verdana"/>
                <w:sz w:val="18"/>
                <w:szCs w:val="18"/>
              </w:rPr>
              <w:t>tempestivamente e periodicamente</w:t>
            </w:r>
            <w:r w:rsidRPr="00FC19E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DD4469" w:rsidRDefault="009A6F0B">
      <w:r>
        <w:t>Data Aggiornamento……………………………………</w:t>
      </w:r>
      <w:r w:rsidR="00850BEC">
        <w:t>2017</w:t>
      </w:r>
    </w:p>
    <w:sectPr w:rsidR="00DD4469" w:rsidSect="00DD446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F1" w:rsidRDefault="003C7BF1" w:rsidP="009A6F0B">
      <w:pPr>
        <w:spacing w:after="0" w:line="240" w:lineRule="auto"/>
      </w:pPr>
      <w:r>
        <w:separator/>
      </w:r>
    </w:p>
  </w:endnote>
  <w:endnote w:type="continuationSeparator" w:id="0">
    <w:p w:rsidR="003C7BF1" w:rsidRDefault="003C7BF1" w:rsidP="009A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F1" w:rsidRDefault="003C7BF1" w:rsidP="009A6F0B">
      <w:pPr>
        <w:spacing w:after="0" w:line="240" w:lineRule="auto"/>
      </w:pPr>
      <w:r>
        <w:separator/>
      </w:r>
    </w:p>
  </w:footnote>
  <w:footnote w:type="continuationSeparator" w:id="0">
    <w:p w:rsidR="003C7BF1" w:rsidRDefault="003C7BF1" w:rsidP="009A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B2" w:rsidRDefault="00827110" w:rsidP="009A6F0B">
    <w:pPr>
      <w:framePr w:hSpace="141" w:wrap="auto" w:vAnchor="page" w:hAnchor="page" w:x="910" w:y="256"/>
    </w:pPr>
    <w:r>
      <w:rPr>
        <w:noProof/>
        <w:lang w:eastAsia="it-IT"/>
      </w:rPr>
      <w:drawing>
        <wp:inline distT="0" distB="0" distL="0" distR="0">
          <wp:extent cx="409575" cy="628650"/>
          <wp:effectExtent l="19050" t="0" r="9525" b="0"/>
          <wp:docPr id="1" name="Immagine 6" descr="Logo-BOMB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Logo-BOMBA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4B2" w:rsidRDefault="004954B2" w:rsidP="009A6F0B">
    <w:pPr>
      <w:pStyle w:val="Intestazione"/>
    </w:pPr>
  </w:p>
  <w:p w:rsidR="004954B2" w:rsidRDefault="004954B2" w:rsidP="009A6F0B">
    <w:pPr>
      <w:pStyle w:val="Intestazione"/>
    </w:pPr>
  </w:p>
  <w:p w:rsidR="004954B2" w:rsidRDefault="004954B2" w:rsidP="009A6F0B">
    <w:pPr>
      <w:framePr w:w="2896" w:h="577" w:hSpace="141" w:wrap="auto" w:vAnchor="page" w:hAnchor="page" w:x="1696" w:y="545"/>
      <w:spacing w:after="100" w:afterAutospacing="1" w:line="0" w:lineRule="atLeast"/>
      <w:rPr>
        <w:rFonts w:ascii="Palatino Linotype" w:hAnsi="Palatino Linotype"/>
        <w:b/>
        <w:sz w:val="32"/>
      </w:rPr>
    </w:pPr>
    <w:r>
      <w:rPr>
        <w:rFonts w:ascii="Palatino Linotype" w:hAnsi="Palatino Linotype"/>
        <w:b/>
        <w:sz w:val="32"/>
      </w:rPr>
      <w:t>COMUNE  DI NOVELLARA</w:t>
    </w:r>
  </w:p>
  <w:p w:rsidR="004954B2" w:rsidRDefault="00827110" w:rsidP="009A6F0B">
    <w:pPr>
      <w:framePr w:hSpace="141" w:wrap="auto" w:vAnchor="page" w:hAnchor="page" w:x="910" w:y="256"/>
    </w:pPr>
    <w:r>
      <w:rPr>
        <w:noProof/>
        <w:lang w:eastAsia="it-IT"/>
      </w:rPr>
      <w:drawing>
        <wp:inline distT="0" distB="0" distL="0" distR="0">
          <wp:extent cx="409575" cy="628650"/>
          <wp:effectExtent l="19050" t="0" r="9525" b="0"/>
          <wp:docPr id="2" name="Immagine 9" descr="Logo-BOMB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-BOMBA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4B2" w:rsidRDefault="004954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159AB"/>
    <w:multiLevelType w:val="multilevel"/>
    <w:tmpl w:val="AF44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03920"/>
    <w:multiLevelType w:val="hybridMultilevel"/>
    <w:tmpl w:val="29C49C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A9"/>
    <w:rsid w:val="000718F8"/>
    <w:rsid w:val="00087BAB"/>
    <w:rsid w:val="00104A53"/>
    <w:rsid w:val="00126C46"/>
    <w:rsid w:val="00236589"/>
    <w:rsid w:val="002F50A3"/>
    <w:rsid w:val="00367983"/>
    <w:rsid w:val="00384BD3"/>
    <w:rsid w:val="00390F7A"/>
    <w:rsid w:val="003C7BF1"/>
    <w:rsid w:val="00410376"/>
    <w:rsid w:val="004954B2"/>
    <w:rsid w:val="004B0B86"/>
    <w:rsid w:val="004E12D3"/>
    <w:rsid w:val="00572E95"/>
    <w:rsid w:val="00580FCA"/>
    <w:rsid w:val="005A2030"/>
    <w:rsid w:val="00645C69"/>
    <w:rsid w:val="0064732A"/>
    <w:rsid w:val="006C29BC"/>
    <w:rsid w:val="00701C0E"/>
    <w:rsid w:val="007B07A9"/>
    <w:rsid w:val="00827110"/>
    <w:rsid w:val="00850BEC"/>
    <w:rsid w:val="008811AA"/>
    <w:rsid w:val="008B3C86"/>
    <w:rsid w:val="008D7DBE"/>
    <w:rsid w:val="00924512"/>
    <w:rsid w:val="009816FD"/>
    <w:rsid w:val="009A6F0B"/>
    <w:rsid w:val="009F051D"/>
    <w:rsid w:val="00AE25BC"/>
    <w:rsid w:val="00B06F30"/>
    <w:rsid w:val="00B64F88"/>
    <w:rsid w:val="00C7284F"/>
    <w:rsid w:val="00C9070E"/>
    <w:rsid w:val="00D81FE9"/>
    <w:rsid w:val="00DD4469"/>
    <w:rsid w:val="00E11487"/>
    <w:rsid w:val="00E53841"/>
    <w:rsid w:val="00F469E0"/>
    <w:rsid w:val="00FC19EF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469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7B0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7B07A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uiPriority w:val="99"/>
    <w:semiHidden/>
    <w:unhideWhenUsed/>
    <w:rsid w:val="007B07A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B0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B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4A5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A6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6F0B"/>
  </w:style>
  <w:style w:type="paragraph" w:styleId="Pidipagina">
    <w:name w:val="footer"/>
    <w:basedOn w:val="Normale"/>
    <w:link w:val="PidipaginaCarattere"/>
    <w:uiPriority w:val="99"/>
    <w:semiHidden/>
    <w:unhideWhenUsed/>
    <w:rsid w:val="009A6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A6F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F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A6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469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7B0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7B07A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uiPriority w:val="99"/>
    <w:semiHidden/>
    <w:unhideWhenUsed/>
    <w:rsid w:val="007B07A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B0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B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4A5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A6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6F0B"/>
  </w:style>
  <w:style w:type="paragraph" w:styleId="Pidipagina">
    <w:name w:val="footer"/>
    <w:basedOn w:val="Normale"/>
    <w:link w:val="PidipaginaCarattere"/>
    <w:uiPriority w:val="99"/>
    <w:semiHidden/>
    <w:unhideWhenUsed/>
    <w:rsid w:val="009A6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A6F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F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A6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62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2249</Characters>
  <Application>Microsoft Office Word</Application>
  <DocSecurity>0</DocSecurity>
  <Lines>107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pranddon</dc:creator>
  <cp:lastModifiedBy>Utente Urp</cp:lastModifiedBy>
  <cp:revision>2</cp:revision>
  <cp:lastPrinted>2016-02-11T14:52:00Z</cp:lastPrinted>
  <dcterms:created xsi:type="dcterms:W3CDTF">2017-11-21T16:14:00Z</dcterms:created>
  <dcterms:modified xsi:type="dcterms:W3CDTF">2017-11-21T16:14:00Z</dcterms:modified>
</cp:coreProperties>
</file>